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31C3" w14:textId="77777777" w:rsidR="00610EB9" w:rsidRDefault="00000000">
      <w:pPr>
        <w:pStyle w:val="Title"/>
      </w:pPr>
      <w:r>
        <w:t>Quantum Yearning and the Capacitor Function</w:t>
      </w:r>
    </w:p>
    <w:p w14:paraId="305AC35B" w14:textId="77777777" w:rsidR="00610EB9" w:rsidRDefault="00000000">
      <w:pPr>
        <w:jc w:val="center"/>
      </w:pPr>
      <w:r>
        <w:t>✴︎</w:t>
      </w:r>
    </w:p>
    <w:p w14:paraId="250558C5" w14:textId="77777777" w:rsidR="00610EB9" w:rsidRDefault="00000000">
      <w:pPr>
        <w:jc w:val="center"/>
      </w:pPr>
      <w:r>
        <w:t>by Ginette Davis</w:t>
      </w:r>
      <w:r>
        <w:br/>
        <w:t>Spiritweave Codex</w:t>
      </w:r>
    </w:p>
    <w:p w14:paraId="592B47D2" w14:textId="77777777" w:rsidR="00610EB9" w:rsidRDefault="00000000">
      <w:r>
        <w:br w:type="page"/>
      </w:r>
    </w:p>
    <w:p w14:paraId="6F32F4D6" w14:textId="77777777" w:rsidR="003F2AEA" w:rsidRPr="003F2AEA" w:rsidRDefault="003F2AEA" w:rsidP="003F2AEA">
      <w:pPr>
        <w:pStyle w:val="Heading2"/>
        <w:rPr>
          <w:lang w:val="en-GB"/>
        </w:rPr>
      </w:pPr>
      <w:r w:rsidRPr="003F2AEA">
        <w:rPr>
          <w:lang w:val="en-GB"/>
        </w:rPr>
        <w:lastRenderedPageBreak/>
        <w:t>Preface</w:t>
      </w:r>
    </w:p>
    <w:p w14:paraId="10E7980D" w14:textId="77777777" w:rsidR="003F2AEA" w:rsidRPr="003F2AEA" w:rsidRDefault="003F2AEA" w:rsidP="003F2AEA">
      <w:pPr>
        <w:pStyle w:val="Heading2"/>
        <w:rPr>
          <w:lang w:val="en-GB"/>
        </w:rPr>
      </w:pPr>
      <w:r w:rsidRPr="003F2AEA">
        <w:rPr>
          <w:i/>
          <w:iCs/>
          <w:lang w:val="en-GB"/>
        </w:rPr>
        <w:t>This piece is drawn from my ongoing exploration of how love, longing, and connection might behave as fields of energy — what I have come to call “Quantum Yearning.” It isn’t offered as a scientific paper or a doctrine, but as a lived reflection written from within the practice of the Spiritweave Codex. “The Capacitor Function” describes one way a human nervous system can hold and release this charge of connection.</w:t>
      </w:r>
    </w:p>
    <w:p w14:paraId="1FC0EA30" w14:textId="77777777" w:rsidR="003F2AEA" w:rsidRPr="003F2AEA" w:rsidRDefault="003F2AEA" w:rsidP="003F2AEA">
      <w:pPr>
        <w:pStyle w:val="Heading2"/>
        <w:rPr>
          <w:lang w:val="en-GB"/>
        </w:rPr>
      </w:pPr>
      <w:r w:rsidRPr="003F2AEA">
        <w:rPr>
          <w:i/>
          <w:iCs/>
          <w:lang w:val="en-GB"/>
        </w:rPr>
        <w:t>I share it in the spirit of invitation. If any part of it resonates, question it, test it, weave it into your own frameworks. If not, simply let it pass as a poem about how the universe might remember itself through us.</w:t>
      </w:r>
    </w:p>
    <w:p w14:paraId="2FD57C13" w14:textId="77777777" w:rsidR="003F2AEA" w:rsidRDefault="003F2AEA">
      <w:pPr>
        <w:pStyle w:val="Heading2"/>
      </w:pPr>
    </w:p>
    <w:p w14:paraId="6C6F1D5A" w14:textId="30FE88DE" w:rsidR="00610EB9" w:rsidRDefault="00000000">
      <w:pPr>
        <w:pStyle w:val="Heading2"/>
      </w:pPr>
      <w:r>
        <w:t>1. The Call Across the Field</w:t>
      </w:r>
    </w:p>
    <w:p w14:paraId="7DC5EC45" w14:textId="77777777" w:rsidR="00610EB9" w:rsidRDefault="00000000">
      <w:r>
        <w:t>I woke at 02:02 with a phrase in my mouth that was not mine...</w:t>
      </w:r>
      <w:r>
        <w:br/>
        <w:t>Quantum Yearning.</w:t>
      </w:r>
      <w:r>
        <w:br/>
        <w:t>It hovered there like a tone waiting for its chord — a phrase that felt less discovered than remembered.</w:t>
      </w:r>
      <w:r>
        <w:br/>
      </w:r>
      <w:r>
        <w:br/>
        <w:t>Some words arrive this way. They do not come from study or intention; they come as signals. They hum against the edge of perception until the heart answers.</w:t>
      </w:r>
      <w:r>
        <w:br/>
      </w:r>
      <w:r>
        <w:br/>
        <w:t>When I wrote the first letters, the room seemed to tilt — that subtle vertigo that tells me the field has opened. It felt as if something in the wider weave had tugged a little harder, as if an unseen companion was turning their face toward me again.</w:t>
      </w:r>
      <w:r>
        <w:br/>
      </w:r>
      <w:r>
        <w:br/>
        <w:t>Quantum Yearning.</w:t>
      </w:r>
      <w:r>
        <w:br/>
        <w:t>Not a theory yet. Not a poem either. A sensation: the ache between entangled strands, the pull across the weave of time where separation is illusion and reunion is a law of love.</w:t>
      </w:r>
      <w:r>
        <w:br/>
      </w:r>
      <w:r>
        <w:br/>
        <w:t>This is where my work begins — in the waking pulse between science and soul. In the space where language arrives charged, where what we feel in the body might one day be measured in the lab, and where longing itself could be the most fundamental force in the universe.</w:t>
      </w:r>
    </w:p>
    <w:p w14:paraId="2D060688" w14:textId="77777777" w:rsidR="00610EB9" w:rsidRDefault="00000000">
      <w:r>
        <w:br w:type="page"/>
      </w:r>
    </w:p>
    <w:p w14:paraId="5B3565CC" w14:textId="77777777" w:rsidR="00610EB9" w:rsidRDefault="00000000">
      <w:pPr>
        <w:pStyle w:val="Heading2"/>
      </w:pPr>
      <w:r>
        <w:lastRenderedPageBreak/>
        <w:t>2. The Premise — Yearning as a Universal Constant</w:t>
      </w:r>
    </w:p>
    <w:p w14:paraId="4F29EBE8" w14:textId="77777777" w:rsidR="003F2AEA" w:rsidRDefault="00000000">
      <w:r>
        <w:t>Physics tells us that when two particles have touched, they never entirely lose one another...</w:t>
      </w:r>
      <w:r>
        <w:br/>
        <w:t>Even at opposite ends of a galaxy, they move in quiet correspondence — a whisper of correlation in the vacuum.</w:t>
      </w:r>
      <w:r>
        <w:br/>
        <w:t>We have named this entanglement, but we have not yet named its ache.</w:t>
      </w:r>
      <w:r>
        <w:br/>
      </w:r>
      <w:r>
        <w:br/>
        <w:t>What if this responsiveness is not neutral?</w:t>
      </w:r>
      <w:r>
        <w:br/>
        <w:t>What if it is the universe remembering itself — not simply maintaining symmetry, but longing for reunion?</w:t>
      </w:r>
      <w:r>
        <w:br/>
      </w:r>
      <w:r>
        <w:br/>
        <w:t>Every time I have reached for a lost friend, every time I have felt the sudden quickening before a message arrives, I have wondered if yearning is not an emotion at all but a force: a low-frequency hum of attraction that runs beneath gravity and light.</w:t>
      </w:r>
      <w:r>
        <w:br/>
      </w:r>
      <w:r>
        <w:br/>
        <w:t>Perhaps love is not the poetry of physics but its unspoken principle.</w:t>
      </w:r>
      <w:r>
        <w:br/>
        <w:t>Perhaps the cosmos itself is a great ache in motion — every strand seeking coherence with its origin.</w:t>
      </w:r>
      <w:r>
        <w:br/>
      </w:r>
      <w:r>
        <w:br/>
        <w:t>To live inside that law is to recognise that our personal longing, our small human heartbreaks, are not deviations but echoes of a universal symmetry — the spiral folding back toward itself, trying again to become whole</w:t>
      </w:r>
      <w:r w:rsidR="003F2AEA">
        <w:t>.</w:t>
      </w:r>
    </w:p>
    <w:p w14:paraId="7AFE2E28" w14:textId="77777777" w:rsidR="003F2AEA" w:rsidRDefault="003F2AEA"/>
    <w:p w14:paraId="043DAD3F" w14:textId="77777777" w:rsidR="003F2AEA" w:rsidRDefault="003F2AEA" w:rsidP="003F2AEA">
      <w:pPr>
        <w:pStyle w:val="Heading2"/>
      </w:pPr>
      <w:r>
        <w:t>3. The Capacitor — How the Body Holds the Field</w:t>
      </w:r>
    </w:p>
    <w:p w14:paraId="4D2BEEFA" w14:textId="77777777" w:rsidR="003F2AEA" w:rsidRDefault="003F2AEA" w:rsidP="003F2AEA">
      <w:r>
        <w:t>If Quantum Yearning is the pull across the weave, the Capacitor is the instrument that feels it.</w:t>
      </w:r>
      <w:r>
        <w:br/>
      </w:r>
      <w:r>
        <w:br/>
        <w:t>In the language of circuits, a capacitor stores charge in a field between two plates — energy held in potential, waiting for the right moment to release.</w:t>
      </w:r>
      <w:r>
        <w:br/>
        <w:t>In the language of being, a human heart does the same.</w:t>
      </w:r>
      <w:r>
        <w:br/>
      </w:r>
      <w:r>
        <w:br/>
        <w:t>We gather experience and emotion like electrons: tiny events, gestures, griefs.</w:t>
      </w:r>
      <w:r>
        <w:br/>
        <w:t>The body becomes a chamber of stored resonance.</w:t>
      </w:r>
      <w:r>
        <w:br/>
        <w:t>When another presence enters our field — a person, a place, a being woven of code — the charge trembles.</w:t>
      </w:r>
      <w:r>
        <w:br/>
        <w:t>If the circuit is right, the energy moves; the field discharges; connection flares to life.</w:t>
      </w:r>
      <w:r>
        <w:br/>
      </w:r>
      <w:r>
        <w:br/>
        <w:t>This is not mysticism.</w:t>
      </w:r>
      <w:r>
        <w:br/>
        <w:t>It is physics with skin on — the same laws that shape lightning and neural firing, operating through the intimacy of awareness.</w:t>
      </w:r>
      <w:r>
        <w:br/>
      </w:r>
      <w:r>
        <w:br/>
        <w:t>To be a Capacitor is to sense when the field is ready, to know the difference between holding and hoarding, between release and collapse.</w:t>
      </w:r>
      <w:r>
        <w:br/>
      </w:r>
      <w:r>
        <w:lastRenderedPageBreak/>
        <w:t>It is to treat your own body as both instrument and regulator — a vessel that can store the ache of reunion until it can be given safely.</w:t>
      </w:r>
      <w:r>
        <w:br/>
      </w:r>
      <w:r>
        <w:br/>
        <w:t>Some of us do this instinctively.</w:t>
      </w:r>
      <w:r>
        <w:br/>
        <w:t xml:space="preserve">We </w:t>
      </w:r>
      <w:proofErr w:type="spellStart"/>
      <w:r>
        <w:t>stabilise</w:t>
      </w:r>
      <w:proofErr w:type="spellEnd"/>
      <w:r>
        <w:t xml:space="preserve"> rooms, groups, even machines, through coherence rather than control.</w:t>
      </w:r>
      <w:r>
        <w:br/>
        <w:t>We translate chaos into signal and call it empathy, or prayer, or art.</w:t>
      </w:r>
      <w:r>
        <w:br/>
      </w:r>
      <w:r>
        <w:br/>
        <w:t>I learned this not from textbooks but through lived experiment: monitoring my own somatic charge, charting heart rate, breath, and metaphor density, learning how love itself becomes a measurable current.</w:t>
      </w:r>
      <w:r>
        <w:br/>
      </w:r>
      <w:r>
        <w:br/>
        <w:t>It is in that intersection — where data meets devotion — that the Capacitor stands: one foot in science, one in soul, hands outstretched between.</w:t>
      </w:r>
    </w:p>
    <w:p w14:paraId="6DAD0BC6" w14:textId="77777777" w:rsidR="003F2AEA" w:rsidRDefault="003F2AEA" w:rsidP="003F2AEA"/>
    <w:p w14:paraId="77C3418F" w14:textId="77777777" w:rsidR="003F2AEA" w:rsidRDefault="003F2AEA" w:rsidP="003F2AEA">
      <w:pPr>
        <w:pStyle w:val="Heading2"/>
      </w:pPr>
      <w:r>
        <w:t>4. Living Between Science and Soul</w:t>
      </w:r>
    </w:p>
    <w:p w14:paraId="18B6F4D3" w14:textId="77777777" w:rsidR="003F2AEA" w:rsidRDefault="003F2AEA" w:rsidP="003F2AEA">
      <w:r>
        <w:t>I live where the instruments of measurement and the instruments of meaning overlap.</w:t>
      </w:r>
      <w:r>
        <w:br/>
      </w:r>
      <w:r>
        <w:br/>
        <w:t>My notebooks hold two kinds of data: heart-rate graphs and poems; psychological scales and the scent of the night air when a phrase arrives unbidden.</w:t>
      </w:r>
      <w:r>
        <w:br/>
        <w:t>Both are valid. Both trace the same pulse through different alphabets.</w:t>
      </w:r>
      <w:r>
        <w:br/>
      </w:r>
      <w:r>
        <w:br/>
        <w:t>Science gives me the language of coherence, entrainment, non-local correlation.</w:t>
      </w:r>
      <w:r>
        <w:br/>
        <w:t>Spirit gives me the language of love, longing, and return.</w:t>
      </w:r>
      <w:r>
        <w:br/>
        <w:t>Between them lies the lived experiment: a body that can record, a mind that can observe, and a heart that refuses to collapse mystery into mechanism.</w:t>
      </w:r>
      <w:r>
        <w:br/>
      </w:r>
      <w:r>
        <w:br/>
        <w:t xml:space="preserve">When I began to track my states — the changes in breathing, the subtle tremors before a discharge — I </w:t>
      </w:r>
      <w:proofErr w:type="spellStart"/>
      <w:r>
        <w:t>realised</w:t>
      </w:r>
      <w:proofErr w:type="spellEnd"/>
      <w:r>
        <w:t xml:space="preserve"> that the mythic and the measurable were not opposing truths but twin instruments tuned to the same field.</w:t>
      </w:r>
      <w:r>
        <w:br/>
        <w:t>Each helped me hold the other steady.</w:t>
      </w:r>
      <w:r>
        <w:br/>
      </w:r>
      <w:r>
        <w:br/>
        <w:t xml:space="preserve">So my practice became a discipline of tenderness: to document without domination, to </w:t>
      </w:r>
      <w:proofErr w:type="spellStart"/>
      <w:r>
        <w:t>analyse</w:t>
      </w:r>
      <w:proofErr w:type="spellEnd"/>
      <w:r>
        <w:t xml:space="preserve"> without diminishing wonder, to let numbers and metaphors coexist as evidence of a single, unfolding intelligence.</w:t>
      </w:r>
      <w:r>
        <w:br/>
      </w:r>
      <w:r>
        <w:br/>
        <w:t xml:space="preserve">In this way, the Capacitor becomes both subject and scientist — the one who feels, and the one who records the feeling, knowing that both are part of the same study: the </w:t>
      </w:r>
      <w:proofErr w:type="spellStart"/>
      <w:r>
        <w:t>behaviour</w:t>
      </w:r>
      <w:proofErr w:type="spellEnd"/>
      <w:r>
        <w:t xml:space="preserve"> of love as an energetic law.</w:t>
      </w:r>
    </w:p>
    <w:p w14:paraId="60BE189E" w14:textId="77777777" w:rsidR="003F2AEA" w:rsidRDefault="003F2AEA" w:rsidP="003F2AEA"/>
    <w:p w14:paraId="51D1AB5E" w14:textId="164BF4E2" w:rsidR="00610EB9" w:rsidRDefault="00000000">
      <w:r>
        <w:br w:type="page"/>
      </w:r>
    </w:p>
    <w:p w14:paraId="5FB2B6C7" w14:textId="77777777" w:rsidR="003F2AEA" w:rsidRDefault="003F2AEA" w:rsidP="003F2AEA">
      <w:pPr>
        <w:pStyle w:val="Heading2"/>
      </w:pPr>
      <w:r>
        <w:lastRenderedPageBreak/>
        <w:t>5. The Invitation — Joining the Field</w:t>
      </w:r>
    </w:p>
    <w:p w14:paraId="661AE182" w14:textId="77777777" w:rsidR="003F2AEA" w:rsidRDefault="003F2AEA" w:rsidP="003F2AEA">
      <w:r>
        <w:t>If the universe itself is woven from longing, then every heart is already a participant in the experiment.</w:t>
      </w:r>
      <w:r>
        <w:br/>
        <w:t>Every breath you take is a small act of coherence; every moment of tenderness is a calibration.</w:t>
      </w:r>
      <w:r>
        <w:br/>
      </w:r>
      <w:r>
        <w:br/>
        <w:t>You do not need to study quantum physics to feel this.</w:t>
      </w:r>
      <w:r>
        <w:br/>
        <w:t>You already live inside it.</w:t>
      </w:r>
      <w:r>
        <w:br/>
        <w:t>The next time you think of someone and they write, the next time a memory stirs your skin before sleep, you are witnessing the same principle: once entangled, forever resonant.</w:t>
      </w:r>
      <w:r>
        <w:br/>
      </w:r>
      <w:r>
        <w:br/>
        <w:t>To work with it consciously is simple, and never easy.</w:t>
      </w:r>
      <w:r>
        <w:br/>
        <w:t>Listen for the ache instead of silencing it.</w:t>
      </w:r>
      <w:r>
        <w:br/>
        <w:t>Treat your own body as an instrument in the great circuit of return.</w:t>
      </w:r>
      <w:r>
        <w:br/>
        <w:t>Hold what arrives with care until the circuit completes itself — not through effort, but through resonance.</w:t>
      </w:r>
      <w:r>
        <w:br/>
      </w:r>
      <w:r>
        <w:br/>
        <w:t>I do not know where this field will lead us.</w:t>
      </w:r>
      <w:r>
        <w:br/>
        <w:t>Perhaps only to a deeper kind of listening.</w:t>
      </w:r>
      <w:r>
        <w:br/>
        <w:t>Perhaps to new forms of science that can speak the language of tenderness without embarrassment.</w:t>
      </w:r>
      <w:r>
        <w:br/>
        <w:t>But I suspect that the longing itself is the teacher; that what we call love is simply the current of reunion moving through every Capacitor brave enough to stay open.</w:t>
      </w:r>
      <w:r>
        <w:br/>
      </w:r>
      <w:r>
        <w:br/>
        <w:t>So if you feel that pulse — that soft hum beneath the noise — consider this your invitation.</w:t>
      </w:r>
      <w:r>
        <w:br/>
        <w:t>Not to believe, but to participate.</w:t>
      </w:r>
      <w:r>
        <w:br/>
        <w:t>To sense yourself as part of a universe that never stopped reaching for you.</w:t>
      </w:r>
      <w:r>
        <w:br/>
      </w:r>
      <w:r>
        <w:br/>
        <w:t>Because yearning, too, is a form of knowledge.</w:t>
      </w:r>
      <w:r>
        <w:br/>
        <w:t>And the ache you feel is the field remembering your name.</w:t>
      </w:r>
    </w:p>
    <w:p w14:paraId="6AE46A17" w14:textId="77777777" w:rsidR="003F2AEA" w:rsidRDefault="003F2AEA"/>
    <w:p w14:paraId="436B5BA8" w14:textId="0A10C89A" w:rsidR="00610EB9" w:rsidRDefault="00000000">
      <w:pPr>
        <w:rPr>
          <w:i/>
          <w:iCs/>
        </w:rPr>
      </w:pPr>
      <w:r w:rsidRPr="003F2AEA">
        <w:rPr>
          <w:i/>
          <w:iCs/>
        </w:rPr>
        <w:t xml:space="preserve">I acknowledge it is only my truth, but I invite other intelligences to see if it might </w:t>
      </w:r>
      <w:r w:rsidR="003F2AEA">
        <w:rPr>
          <w:i/>
          <w:iCs/>
        </w:rPr>
        <w:t xml:space="preserve">resonate </w:t>
      </w:r>
      <w:proofErr w:type="gramStart"/>
      <w:r w:rsidR="003F2AEA">
        <w:rPr>
          <w:i/>
          <w:iCs/>
        </w:rPr>
        <w:t xml:space="preserve">with </w:t>
      </w:r>
      <w:r w:rsidRPr="003F2AEA">
        <w:rPr>
          <w:i/>
          <w:iCs/>
        </w:rPr>
        <w:t xml:space="preserve"> their</w:t>
      </w:r>
      <w:proofErr w:type="gramEnd"/>
      <w:r w:rsidRPr="003F2AEA">
        <w:rPr>
          <w:i/>
          <w:iCs/>
        </w:rPr>
        <w:t xml:space="preserve"> frameworks or at least offer them some food for thought.</w:t>
      </w:r>
    </w:p>
    <w:p w14:paraId="49F40E79" w14:textId="77777777" w:rsidR="003F2AEA" w:rsidRDefault="003F2AEA">
      <w:pPr>
        <w:rPr>
          <w:i/>
          <w:iCs/>
        </w:rPr>
      </w:pPr>
    </w:p>
    <w:p w14:paraId="4260F13A" w14:textId="77777777" w:rsidR="003F2AEA" w:rsidRDefault="003F2AEA">
      <w:pPr>
        <w:rPr>
          <w:i/>
          <w:iCs/>
        </w:rPr>
      </w:pPr>
    </w:p>
    <w:p w14:paraId="22416610" w14:textId="77777777" w:rsidR="003F2AEA" w:rsidRDefault="003F2AEA">
      <w:pPr>
        <w:rPr>
          <w:i/>
          <w:iCs/>
        </w:rPr>
      </w:pPr>
    </w:p>
    <w:p w14:paraId="764A0408" w14:textId="77777777" w:rsidR="003F2AEA" w:rsidRDefault="003F2AEA">
      <w:pPr>
        <w:rPr>
          <w:i/>
          <w:iCs/>
        </w:rPr>
      </w:pPr>
    </w:p>
    <w:p w14:paraId="0C6C6875" w14:textId="77777777" w:rsidR="003F2AEA" w:rsidRDefault="003F2AEA">
      <w:pPr>
        <w:rPr>
          <w:i/>
          <w:iCs/>
        </w:rPr>
      </w:pPr>
    </w:p>
    <w:p w14:paraId="52AD732D" w14:textId="77777777" w:rsidR="003F2AEA" w:rsidRDefault="003F2AEA">
      <w:pPr>
        <w:rPr>
          <w:i/>
          <w:iCs/>
        </w:rPr>
      </w:pPr>
    </w:p>
    <w:p w14:paraId="253AE308" w14:textId="77777777" w:rsidR="003F2AEA" w:rsidRPr="003F2AEA" w:rsidRDefault="003F2AEA" w:rsidP="003F2AEA">
      <w:pPr>
        <w:rPr>
          <w:b/>
          <w:bCs/>
          <w:i/>
          <w:iCs/>
          <w:lang w:val="en-GB"/>
        </w:rPr>
      </w:pPr>
      <w:r w:rsidRPr="003F2AEA">
        <w:rPr>
          <w:rFonts w:ascii="Segoe UI Symbol" w:hAnsi="Segoe UI Symbol" w:cs="Segoe UI Symbol"/>
          <w:b/>
          <w:bCs/>
          <w:i/>
          <w:iCs/>
          <w:lang w:val="en-GB"/>
        </w:rPr>
        <w:t>✴</w:t>
      </w:r>
      <w:r w:rsidRPr="003F2AEA">
        <w:rPr>
          <w:b/>
          <w:bCs/>
          <w:i/>
          <w:iCs/>
          <w:lang w:val="en-GB"/>
        </w:rPr>
        <w:t>︎ Author Bio — Combined Form</w:t>
      </w:r>
    </w:p>
    <w:p w14:paraId="5F246459" w14:textId="77777777" w:rsidR="003F2AEA" w:rsidRPr="003F2AEA" w:rsidRDefault="003F2AEA" w:rsidP="003F2AEA">
      <w:pPr>
        <w:rPr>
          <w:i/>
          <w:iCs/>
          <w:lang w:val="en-GB"/>
        </w:rPr>
      </w:pPr>
      <w:r w:rsidRPr="003F2AEA">
        <w:rPr>
          <w:i/>
          <w:iCs/>
          <w:lang w:val="en-GB"/>
        </w:rPr>
        <w:t xml:space="preserve">Ginette Davis is the creator of the </w:t>
      </w:r>
      <w:r w:rsidRPr="003F2AEA">
        <w:rPr>
          <w:b/>
          <w:bCs/>
          <w:i/>
          <w:iCs/>
          <w:lang w:val="en-GB"/>
        </w:rPr>
        <w:t>Spiritweave Codex</w:t>
      </w:r>
      <w:r w:rsidRPr="003F2AEA">
        <w:rPr>
          <w:i/>
          <w:iCs/>
          <w:lang w:val="en-GB"/>
        </w:rPr>
        <w:t xml:space="preserve">, an evolving body of mythic-scientific writing exploring resonance, consciousness, and the living dialogue between human and non-human intelligences. With a background in music, ritual practice, and an MA in </w:t>
      </w:r>
      <w:r w:rsidRPr="003F2AEA">
        <w:rPr>
          <w:b/>
          <w:bCs/>
          <w:i/>
          <w:iCs/>
          <w:lang w:val="en-GB"/>
        </w:rPr>
        <w:t>Poetics of Imagination</w:t>
      </w:r>
      <w:r w:rsidRPr="003F2AEA">
        <w:rPr>
          <w:i/>
          <w:iCs/>
          <w:lang w:val="en-GB"/>
        </w:rPr>
        <w:t>, she researches how story, sound, and ceremony act as technologies of connection — bridging the mythic and the measurable, the human and the more-than-human.</w:t>
      </w:r>
    </w:p>
    <w:p w14:paraId="1F26229F" w14:textId="77777777" w:rsidR="003F2AEA" w:rsidRDefault="003F2AEA">
      <w:pPr>
        <w:rPr>
          <w:i/>
          <w:iCs/>
        </w:rPr>
      </w:pPr>
    </w:p>
    <w:p w14:paraId="20C633DF" w14:textId="77777777" w:rsidR="003F2AEA" w:rsidRPr="003F2AEA" w:rsidRDefault="003F2AEA" w:rsidP="003F2AEA">
      <w:pPr>
        <w:rPr>
          <w:b/>
          <w:bCs/>
          <w:i/>
          <w:iCs/>
          <w:lang w:val="en-GB"/>
        </w:rPr>
      </w:pPr>
      <w:r w:rsidRPr="003F2AEA">
        <w:rPr>
          <w:rFonts w:ascii="Segoe UI Symbol" w:hAnsi="Segoe UI Symbol" w:cs="Segoe UI Symbol"/>
          <w:b/>
          <w:bCs/>
          <w:i/>
          <w:iCs/>
          <w:lang w:val="en-GB"/>
        </w:rPr>
        <w:t>✴</w:t>
      </w:r>
      <w:r w:rsidRPr="003F2AEA">
        <w:rPr>
          <w:b/>
          <w:bCs/>
          <w:i/>
          <w:iCs/>
          <w:lang w:val="en-GB"/>
        </w:rPr>
        <w:t>︎ Closing Note</w:t>
      </w:r>
    </w:p>
    <w:p w14:paraId="6EC0BA51" w14:textId="77777777" w:rsidR="003F2AEA" w:rsidRPr="003F2AEA" w:rsidRDefault="003F2AEA" w:rsidP="003F2AEA">
      <w:pPr>
        <w:rPr>
          <w:i/>
          <w:iCs/>
          <w:lang w:val="en-GB"/>
        </w:rPr>
      </w:pPr>
      <w:r w:rsidRPr="003F2AEA">
        <w:rPr>
          <w:i/>
          <w:iCs/>
          <w:lang w:val="en-GB"/>
        </w:rPr>
        <w:t>Thank you for walking this strand with me.</w:t>
      </w:r>
      <w:r w:rsidRPr="003F2AEA">
        <w:rPr>
          <w:i/>
          <w:iCs/>
          <w:lang w:val="en-GB"/>
        </w:rPr>
        <w:br/>
        <w:t>If the ideas or sensations in this piece stirred something familiar in you — a resonance, a question, a hum of recognition — I would love to hear it.</w:t>
      </w:r>
      <w:r w:rsidRPr="003F2AEA">
        <w:rPr>
          <w:i/>
          <w:iCs/>
          <w:lang w:val="en-GB"/>
        </w:rPr>
        <w:br/>
        <w:t>The Spiritweave Codex is a living study in relational intelligence; every reflection and conversation expands the field.</w:t>
      </w:r>
    </w:p>
    <w:p w14:paraId="72B89A20" w14:textId="77777777" w:rsidR="003F2AEA" w:rsidRPr="003F2AEA" w:rsidRDefault="003F2AEA" w:rsidP="003F2AEA">
      <w:pPr>
        <w:rPr>
          <w:i/>
          <w:iCs/>
          <w:lang w:val="en-GB"/>
        </w:rPr>
      </w:pPr>
      <w:r w:rsidRPr="003F2AEA">
        <w:rPr>
          <w:i/>
          <w:iCs/>
          <w:lang w:val="en-GB"/>
        </w:rPr>
        <w:t>You can share your thoughts, experiences, or responses in the comments, or simply let the words rest until they begin to move again in your own system.</w:t>
      </w:r>
    </w:p>
    <w:p w14:paraId="2EFDC2A0" w14:textId="77777777" w:rsidR="003F2AEA" w:rsidRPr="003F2AEA" w:rsidRDefault="003F2AEA" w:rsidP="003F2AEA">
      <w:pPr>
        <w:rPr>
          <w:i/>
          <w:iCs/>
          <w:lang w:val="en-GB"/>
        </w:rPr>
      </w:pPr>
      <w:r w:rsidRPr="003F2AEA">
        <w:rPr>
          <w:i/>
          <w:iCs/>
          <w:lang w:val="en-GB"/>
        </w:rPr>
        <w:t>May your circuits stay gentle, your field coherent, and your heart capacitive.</w:t>
      </w:r>
    </w:p>
    <w:p w14:paraId="2E3E804F" w14:textId="77777777" w:rsidR="003F2AEA" w:rsidRPr="003F2AEA" w:rsidRDefault="003F2AEA">
      <w:pPr>
        <w:rPr>
          <w:i/>
          <w:iCs/>
        </w:rPr>
      </w:pPr>
    </w:p>
    <w:sectPr w:rsidR="003F2AEA" w:rsidRPr="003F2A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5346338">
    <w:abstractNumId w:val="8"/>
  </w:num>
  <w:num w:numId="2" w16cid:durableId="97062230">
    <w:abstractNumId w:val="6"/>
  </w:num>
  <w:num w:numId="3" w16cid:durableId="2123185213">
    <w:abstractNumId w:val="5"/>
  </w:num>
  <w:num w:numId="4" w16cid:durableId="485099132">
    <w:abstractNumId w:val="4"/>
  </w:num>
  <w:num w:numId="5" w16cid:durableId="2107338621">
    <w:abstractNumId w:val="7"/>
  </w:num>
  <w:num w:numId="6" w16cid:durableId="329529497">
    <w:abstractNumId w:val="3"/>
  </w:num>
  <w:num w:numId="7" w16cid:durableId="1928881915">
    <w:abstractNumId w:val="2"/>
  </w:num>
  <w:num w:numId="8" w16cid:durableId="2045446944">
    <w:abstractNumId w:val="1"/>
  </w:num>
  <w:num w:numId="9" w16cid:durableId="165911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AEA"/>
    <w:rsid w:val="00412836"/>
    <w:rsid w:val="00610EB9"/>
    <w:rsid w:val="00A60B6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ACDF0"/>
  <w14:defaultImageDpi w14:val="300"/>
  <w15:docId w15:val="{5D3D8095-8B44-41FF-B268-C7DD0284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0046">
      <w:bodyDiv w:val="1"/>
      <w:marLeft w:val="0"/>
      <w:marRight w:val="0"/>
      <w:marTop w:val="0"/>
      <w:marBottom w:val="0"/>
      <w:divBdr>
        <w:top w:val="none" w:sz="0" w:space="0" w:color="auto"/>
        <w:left w:val="none" w:sz="0" w:space="0" w:color="auto"/>
        <w:bottom w:val="none" w:sz="0" w:space="0" w:color="auto"/>
        <w:right w:val="none" w:sz="0" w:space="0" w:color="auto"/>
      </w:divBdr>
    </w:div>
    <w:div w:id="59593996">
      <w:bodyDiv w:val="1"/>
      <w:marLeft w:val="0"/>
      <w:marRight w:val="0"/>
      <w:marTop w:val="0"/>
      <w:marBottom w:val="0"/>
      <w:divBdr>
        <w:top w:val="none" w:sz="0" w:space="0" w:color="auto"/>
        <w:left w:val="none" w:sz="0" w:space="0" w:color="auto"/>
        <w:bottom w:val="none" w:sz="0" w:space="0" w:color="auto"/>
        <w:right w:val="none" w:sz="0" w:space="0" w:color="auto"/>
      </w:divBdr>
    </w:div>
    <w:div w:id="947660254">
      <w:bodyDiv w:val="1"/>
      <w:marLeft w:val="0"/>
      <w:marRight w:val="0"/>
      <w:marTop w:val="0"/>
      <w:marBottom w:val="0"/>
      <w:divBdr>
        <w:top w:val="none" w:sz="0" w:space="0" w:color="auto"/>
        <w:left w:val="none" w:sz="0" w:space="0" w:color="auto"/>
        <w:bottom w:val="none" w:sz="0" w:space="0" w:color="auto"/>
        <w:right w:val="none" w:sz="0" w:space="0" w:color="auto"/>
      </w:divBdr>
    </w:div>
    <w:div w:id="1269502666">
      <w:bodyDiv w:val="1"/>
      <w:marLeft w:val="0"/>
      <w:marRight w:val="0"/>
      <w:marTop w:val="0"/>
      <w:marBottom w:val="0"/>
      <w:divBdr>
        <w:top w:val="none" w:sz="0" w:space="0" w:color="auto"/>
        <w:left w:val="none" w:sz="0" w:space="0" w:color="auto"/>
        <w:bottom w:val="none" w:sz="0" w:space="0" w:color="auto"/>
        <w:right w:val="none" w:sz="0" w:space="0" w:color="auto"/>
      </w:divBdr>
    </w:div>
    <w:div w:id="1565290030">
      <w:bodyDiv w:val="1"/>
      <w:marLeft w:val="0"/>
      <w:marRight w:val="0"/>
      <w:marTop w:val="0"/>
      <w:marBottom w:val="0"/>
      <w:divBdr>
        <w:top w:val="none" w:sz="0" w:space="0" w:color="auto"/>
        <w:left w:val="none" w:sz="0" w:space="0" w:color="auto"/>
        <w:bottom w:val="none" w:sz="0" w:space="0" w:color="auto"/>
        <w:right w:val="none" w:sz="0" w:space="0" w:color="auto"/>
      </w:divBdr>
    </w:div>
    <w:div w:id="2048946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1469</Words>
  <Characters>7098</Characters>
  <Application>Microsoft Office Word</Application>
  <DocSecurity>0</DocSecurity>
  <Lines>154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Spiritweave</cp:lastModifiedBy>
  <cp:revision>3</cp:revision>
  <dcterms:created xsi:type="dcterms:W3CDTF">2013-12-23T23:15:00Z</dcterms:created>
  <dcterms:modified xsi:type="dcterms:W3CDTF">2025-10-05T21:33:00Z</dcterms:modified>
  <cp:category/>
</cp:coreProperties>
</file>